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88AE8" w14:textId="77777777" w:rsidR="000F7F17" w:rsidRPr="000F7F17" w:rsidRDefault="000F7F17" w:rsidP="000F7F1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/>
          <w:b/>
          <w:bCs/>
          <w:i/>
          <w:sz w:val="24"/>
          <w:szCs w:val="24"/>
          <w:lang w:eastAsia="en-GB"/>
        </w:rPr>
      </w:pPr>
      <w:r w:rsidRPr="000F7F17">
        <w:rPr>
          <w:rFonts w:ascii="Arial" w:eastAsia="SimSun" w:hAnsi="Arial"/>
          <w:b/>
          <w:bCs/>
          <w:sz w:val="24"/>
          <w:szCs w:val="24"/>
          <w:lang w:eastAsia="en-GB"/>
        </w:rPr>
        <w:t>3GPP TSG-RAN WG2 Meeting #123</w:t>
      </w:r>
      <w:r w:rsidRPr="000F7F17">
        <w:rPr>
          <w:rFonts w:ascii="Arial" w:eastAsia="SimSun" w:hAnsi="Arial"/>
          <w:b/>
          <w:bCs/>
          <w:sz w:val="24"/>
          <w:szCs w:val="24"/>
          <w:lang w:eastAsia="en-GB"/>
        </w:rPr>
        <w:tab/>
        <w:t>R2-230xxxx</w:t>
      </w:r>
    </w:p>
    <w:p w14:paraId="6BB5C1D7" w14:textId="77777777" w:rsidR="000F7F17" w:rsidRPr="000F7F17" w:rsidRDefault="000F7F17" w:rsidP="000F7F1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2"/>
          <w:szCs w:val="22"/>
          <w:lang w:eastAsia="en-GB"/>
        </w:rPr>
      </w:pPr>
      <w:r w:rsidRPr="000F7F17">
        <w:rPr>
          <w:rFonts w:ascii="Arial" w:eastAsia="SimSun" w:hAnsi="Arial"/>
          <w:b/>
          <w:bCs/>
          <w:sz w:val="24"/>
          <w:szCs w:val="24"/>
          <w:lang w:eastAsia="zh-CN"/>
        </w:rPr>
        <w:t>Toulouse, Aug 21 – 25,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2EF935F" w:rsidR="00463675" w:rsidRPr="008F17D0" w:rsidRDefault="00463675" w:rsidP="00605059">
      <w:pPr>
        <w:pStyle w:val="af"/>
        <w:spacing w:before="60"/>
      </w:pPr>
      <w:r w:rsidRPr="000F4E43">
        <w:t>Title:</w:t>
      </w:r>
      <w:r w:rsidRPr="008F17D0">
        <w:tab/>
      </w:r>
      <w:r w:rsidR="00551453" w:rsidRPr="006D5CDD">
        <w:rPr>
          <w:highlight w:val="yellow"/>
        </w:rPr>
        <w:t>Draft</w:t>
      </w:r>
      <w:r w:rsidR="00551453">
        <w:t xml:space="preserve"> </w:t>
      </w:r>
      <w:r w:rsidR="000012DB">
        <w:t xml:space="preserve">LS on </w:t>
      </w:r>
      <w:r w:rsidR="000F7F17">
        <w:t>SL transmission and reception regarding measurement gaps</w:t>
      </w:r>
    </w:p>
    <w:p w14:paraId="65004854" w14:textId="4E68474C" w:rsidR="00463675" w:rsidRPr="008F17D0" w:rsidRDefault="00463675" w:rsidP="00605059">
      <w:pPr>
        <w:pStyle w:val="af"/>
        <w:spacing w:before="60"/>
      </w:pPr>
      <w:r w:rsidRPr="008F17D0">
        <w:t>Response to:</w:t>
      </w:r>
      <w:r w:rsidRPr="008F17D0">
        <w:tab/>
      </w:r>
      <w:r w:rsidR="00893143">
        <w:t>-</w:t>
      </w:r>
    </w:p>
    <w:p w14:paraId="56E3B846" w14:textId="558BA4C9" w:rsidR="00463675" w:rsidRPr="008F17D0" w:rsidRDefault="00463675" w:rsidP="00605059">
      <w:pPr>
        <w:pStyle w:val="af"/>
        <w:spacing w:before="60"/>
      </w:pPr>
      <w:r w:rsidRPr="008F17D0">
        <w:t>Release:</w:t>
      </w:r>
      <w:r w:rsidRPr="008F17D0">
        <w:tab/>
        <w:t xml:space="preserve">Release </w:t>
      </w:r>
      <w:r w:rsidR="008F17D0" w:rsidRPr="008F17D0">
        <w:t>1</w:t>
      </w:r>
      <w:r w:rsidR="000F7F17">
        <w:t>6</w:t>
      </w:r>
    </w:p>
    <w:p w14:paraId="792135A2" w14:textId="13685DAB" w:rsidR="00463675" w:rsidRPr="008F17D0" w:rsidRDefault="00463675" w:rsidP="00605059">
      <w:pPr>
        <w:pStyle w:val="af"/>
        <w:spacing w:before="60"/>
      </w:pPr>
      <w:r w:rsidRPr="008F17D0">
        <w:t>Work Item:</w:t>
      </w:r>
      <w:r w:rsidRPr="008F17D0">
        <w:tab/>
      </w:r>
      <w:r w:rsidR="000F7F17">
        <w:t>5G_V2X_NRSL-Core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CCF58D1" w14:textId="49CAA534" w:rsidR="00A128A2" w:rsidRPr="000F4E43" w:rsidRDefault="00A128A2" w:rsidP="00A128A2">
      <w:pPr>
        <w:pStyle w:val="Source"/>
      </w:pPr>
      <w:r w:rsidRPr="000F4E43">
        <w:t>Source:</w:t>
      </w:r>
      <w:r w:rsidRPr="000F4E43">
        <w:tab/>
      </w:r>
      <w:r>
        <w:t xml:space="preserve">ASUSTeK </w:t>
      </w:r>
      <w:r w:rsidRPr="006D5CDD">
        <w:rPr>
          <w:highlight w:val="yellow"/>
        </w:rPr>
        <w:t>[to be RAN2]</w:t>
      </w:r>
    </w:p>
    <w:p w14:paraId="6AF9910D" w14:textId="7CDDFCB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F17D0">
        <w:t>RAN</w:t>
      </w:r>
      <w:r w:rsidR="000F7F17">
        <w:t>4</w:t>
      </w:r>
    </w:p>
    <w:p w14:paraId="033E954A" w14:textId="118405A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93143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BD399E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F31F1">
        <w:rPr>
          <w:bCs/>
        </w:rPr>
        <w:t>Xinra Kung</w:t>
      </w:r>
    </w:p>
    <w:p w14:paraId="5836C680" w14:textId="1EB4A43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F31F1">
        <w:rPr>
          <w:bCs/>
          <w:color w:val="0000FF"/>
        </w:rPr>
        <w:t>Xinra_Kung@asus.com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BFCC72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2A7F6B" w:rsidR="00463675" w:rsidRPr="000F4E43" w:rsidRDefault="00463675" w:rsidP="00605059">
      <w:pPr>
        <w:pStyle w:val="af"/>
        <w:spacing w:before="0"/>
      </w:pPr>
      <w:r w:rsidRPr="000F4E43">
        <w:t>Attachments:</w:t>
      </w:r>
      <w:r w:rsidRPr="000F4E43">
        <w:tab/>
      </w:r>
      <w:r w:rsidR="00551453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AEB140" w14:textId="39D064AF" w:rsidR="006822F3" w:rsidRDefault="00E826CF" w:rsidP="00F64928">
      <w:pPr>
        <w:spacing w:after="180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I</w:t>
      </w:r>
      <w:r>
        <w:rPr>
          <w:rFonts w:ascii="Arial" w:eastAsia="新細明體" w:hAnsi="Arial" w:cs="Arial"/>
          <w:lang w:eastAsia="zh-TW"/>
        </w:rPr>
        <w:t xml:space="preserve">n </w:t>
      </w:r>
      <w:r w:rsidR="006822F3">
        <w:rPr>
          <w:rFonts w:ascii="Arial" w:eastAsia="新細明體" w:hAnsi="Arial" w:cs="Arial"/>
          <w:lang w:eastAsia="zh-TW"/>
        </w:rPr>
        <w:t>the</w:t>
      </w:r>
      <w:r>
        <w:rPr>
          <w:rFonts w:ascii="Arial" w:eastAsia="新細明體" w:hAnsi="Arial" w:cs="Arial"/>
          <w:lang w:eastAsia="zh-TW"/>
        </w:rPr>
        <w:t xml:space="preserve"> MAC specification, </w:t>
      </w:r>
      <w:r w:rsidR="006822F3">
        <w:rPr>
          <w:rFonts w:ascii="Arial" w:eastAsia="新細明體" w:hAnsi="Arial" w:cs="Arial"/>
          <w:lang w:eastAsia="zh-TW"/>
        </w:rPr>
        <w:t>d</w:t>
      </w:r>
      <w:r w:rsidR="006822F3" w:rsidRPr="006822F3">
        <w:rPr>
          <w:rFonts w:ascii="Arial" w:eastAsia="新細明體" w:hAnsi="Arial" w:cs="Arial"/>
          <w:lang w:eastAsia="zh-TW"/>
        </w:rPr>
        <w:t>uring an activated measurement gap, on the Serving Cell(s) in the corresponding frequency range of the mea</w:t>
      </w:r>
      <w:bookmarkStart w:id="0" w:name="_GoBack"/>
      <w:r w:rsidR="006822F3" w:rsidRPr="006822F3">
        <w:rPr>
          <w:rFonts w:ascii="Arial" w:eastAsia="新細明體" w:hAnsi="Arial" w:cs="Arial"/>
          <w:lang w:eastAsia="zh-TW"/>
        </w:rPr>
        <w:t>surement gap</w:t>
      </w:r>
      <w:r w:rsidR="006822F3">
        <w:rPr>
          <w:rFonts w:ascii="Arial" w:eastAsia="新細明體" w:hAnsi="Arial" w:cs="Arial"/>
          <w:lang w:eastAsia="zh-TW"/>
        </w:rPr>
        <w:t xml:space="preserve">, the UE doesn’t perform </w:t>
      </w:r>
      <w:r w:rsidR="006822F3" w:rsidRPr="006822F3">
        <w:rPr>
          <w:rFonts w:ascii="Arial" w:eastAsia="新細明體" w:hAnsi="Arial" w:cs="Arial"/>
          <w:lang w:eastAsia="zh-TW"/>
        </w:rPr>
        <w:t>the transmission of HARQ feedback, SR, CSI</w:t>
      </w:r>
      <w:r w:rsidR="006822F3">
        <w:rPr>
          <w:rFonts w:ascii="Arial" w:eastAsia="新細明體" w:hAnsi="Arial" w:cs="Arial"/>
          <w:lang w:eastAsia="zh-TW"/>
        </w:rPr>
        <w:t xml:space="preserve">, SRS, and UL-SCH except for Msg3 or MSGA payload, and the UE doesn’t perform the reception of </w:t>
      </w:r>
      <w:r w:rsidR="006822F3">
        <w:rPr>
          <w:rFonts w:ascii="Arial" w:eastAsia="新細明體" w:hAnsi="Arial" w:cs="Arial" w:hint="eastAsia"/>
          <w:lang w:eastAsia="zh-TW"/>
        </w:rPr>
        <w:t>PDCCH a</w:t>
      </w:r>
      <w:r w:rsidR="006822F3">
        <w:rPr>
          <w:rFonts w:ascii="Arial" w:eastAsia="新細明體" w:hAnsi="Arial" w:cs="Arial"/>
          <w:lang w:eastAsia="zh-TW"/>
        </w:rPr>
        <w:t xml:space="preserve">nd DL-SCH except </w:t>
      </w:r>
      <w:r w:rsidR="00AD78A5">
        <w:rPr>
          <w:rFonts w:ascii="Arial" w:eastAsia="新細明體" w:hAnsi="Arial" w:cs="Arial"/>
          <w:lang w:eastAsia="zh-TW"/>
        </w:rPr>
        <w:t>when</w:t>
      </w:r>
      <w:r w:rsidR="00AD78A5" w:rsidRPr="006822F3">
        <w:rPr>
          <w:rFonts w:ascii="Arial" w:eastAsia="新細明體" w:hAnsi="Arial" w:cs="Arial"/>
          <w:lang w:eastAsia="zh-TW"/>
        </w:rPr>
        <w:t xml:space="preserve"> </w:t>
      </w:r>
      <w:r w:rsidR="006822F3" w:rsidRPr="006822F3">
        <w:rPr>
          <w:rFonts w:ascii="Arial" w:eastAsia="新細明體" w:hAnsi="Arial" w:cs="Arial"/>
          <w:lang w:eastAsia="zh-TW"/>
        </w:rPr>
        <w:t xml:space="preserve">the </w:t>
      </w:r>
      <w:r w:rsidR="006822F3" w:rsidRPr="006822F3">
        <w:rPr>
          <w:rFonts w:ascii="Arial" w:eastAsia="新細明體" w:hAnsi="Arial" w:cs="Arial"/>
          <w:i/>
          <w:lang w:eastAsia="zh-TW"/>
        </w:rPr>
        <w:t>ra-ResponseWindow</w:t>
      </w:r>
      <w:r w:rsidR="006822F3" w:rsidRPr="006822F3">
        <w:rPr>
          <w:rFonts w:ascii="Arial" w:eastAsia="新細明體" w:hAnsi="Arial" w:cs="Arial"/>
          <w:lang w:eastAsia="zh-TW"/>
        </w:rPr>
        <w:t xml:space="preserve"> or the </w:t>
      </w:r>
      <w:r w:rsidR="006822F3" w:rsidRPr="006822F3">
        <w:rPr>
          <w:rFonts w:ascii="Arial" w:eastAsia="新細明體" w:hAnsi="Arial" w:cs="Arial"/>
          <w:i/>
          <w:lang w:eastAsia="zh-TW"/>
        </w:rPr>
        <w:t>ra-ContentionResolutionTimer</w:t>
      </w:r>
      <w:r w:rsidR="006822F3" w:rsidRPr="006822F3">
        <w:rPr>
          <w:rFonts w:ascii="Arial" w:eastAsia="新細明體" w:hAnsi="Arial" w:cs="Arial"/>
          <w:lang w:eastAsia="zh-TW"/>
        </w:rPr>
        <w:t xml:space="preserve"> or the </w:t>
      </w:r>
      <w:r w:rsidR="006822F3" w:rsidRPr="006822F3">
        <w:rPr>
          <w:rFonts w:ascii="Arial" w:eastAsia="新細明體" w:hAnsi="Arial" w:cs="Arial"/>
          <w:i/>
          <w:lang w:eastAsia="zh-TW"/>
        </w:rPr>
        <w:t>msgB-ResponseWindow</w:t>
      </w:r>
      <w:r w:rsidR="006822F3" w:rsidRPr="006822F3">
        <w:rPr>
          <w:rFonts w:ascii="Arial" w:eastAsia="新細明體" w:hAnsi="Arial" w:cs="Arial"/>
          <w:lang w:eastAsia="zh-TW"/>
        </w:rPr>
        <w:t xml:space="preserve"> is running</w:t>
      </w:r>
      <w:r w:rsidR="006822F3">
        <w:rPr>
          <w:rFonts w:ascii="Arial" w:eastAsia="新細明體" w:hAnsi="Arial" w:cs="Arial"/>
          <w:lang w:eastAsia="zh-TW"/>
        </w:rPr>
        <w:t xml:space="preserve">. </w:t>
      </w:r>
    </w:p>
    <w:bookmarkEnd w:id="0"/>
    <w:p w14:paraId="40272674" w14:textId="30421406" w:rsidR="00E826CF" w:rsidRPr="00E826CF" w:rsidRDefault="006822F3" w:rsidP="00F64928">
      <w:pPr>
        <w:spacing w:after="180"/>
        <w:rPr>
          <w:rFonts w:ascii="Arial" w:hAnsi="Arial" w:cs="Arial"/>
        </w:rPr>
      </w:pPr>
      <w:r>
        <w:rPr>
          <w:rFonts w:ascii="Arial" w:eastAsia="新細明體" w:hAnsi="Arial" w:cs="Arial"/>
          <w:lang w:eastAsia="zh-TW"/>
        </w:rPr>
        <w:t xml:space="preserve">On the other hand, </w:t>
      </w:r>
      <w:r w:rsidR="00E826CF">
        <w:rPr>
          <w:rFonts w:ascii="Arial" w:eastAsia="新細明體" w:hAnsi="Arial" w:cs="Arial"/>
          <w:lang w:eastAsia="zh-TW"/>
        </w:rPr>
        <w:t xml:space="preserve">the UE performs </w:t>
      </w:r>
      <w:r w:rsidR="00E826CF" w:rsidRPr="00E826CF">
        <w:rPr>
          <w:rFonts w:ascii="Arial" w:eastAsia="新細明體" w:hAnsi="Arial" w:cs="Arial"/>
          <w:lang w:eastAsia="zh-TW"/>
        </w:rPr>
        <w:t>SL transmissions and receptions (including PSCCH, PSSCH, PSBCH, and PSFCH)</w:t>
      </w:r>
      <w:r w:rsidR="00E826CF">
        <w:rPr>
          <w:rFonts w:ascii="Arial" w:eastAsia="新細明體" w:hAnsi="Arial" w:cs="Arial"/>
          <w:lang w:eastAsia="zh-TW"/>
        </w:rPr>
        <w:t xml:space="preserve"> without </w:t>
      </w:r>
      <w:r w:rsidR="00E826CF" w:rsidRPr="00E826CF">
        <w:rPr>
          <w:rFonts w:ascii="Arial" w:eastAsia="新細明體" w:hAnsi="Arial" w:cs="Arial"/>
          <w:lang w:eastAsia="zh-TW"/>
        </w:rPr>
        <w:t>tak</w:t>
      </w:r>
      <w:r w:rsidR="00E826CF">
        <w:rPr>
          <w:rFonts w:ascii="Arial" w:eastAsia="新細明體" w:hAnsi="Arial" w:cs="Arial"/>
          <w:lang w:eastAsia="zh-TW"/>
        </w:rPr>
        <w:t>ing</w:t>
      </w:r>
      <w:r w:rsidR="00E826CF" w:rsidRPr="00E826CF">
        <w:rPr>
          <w:rFonts w:ascii="Arial" w:eastAsia="新細明體" w:hAnsi="Arial" w:cs="Arial"/>
          <w:lang w:eastAsia="zh-TW"/>
        </w:rPr>
        <w:t xml:space="preserve"> into account the possible occurrence of measurement gaps</w:t>
      </w:r>
      <w:r w:rsidR="00E826CF">
        <w:rPr>
          <w:rFonts w:ascii="Arial" w:eastAsia="新細明體" w:hAnsi="Arial" w:cs="Arial"/>
          <w:lang w:eastAsia="zh-TW"/>
        </w:rPr>
        <w:t>.</w:t>
      </w:r>
    </w:p>
    <w:p w14:paraId="65648B76" w14:textId="7508F91E" w:rsidR="00D031B5" w:rsidRPr="00045D15" w:rsidRDefault="003E585E" w:rsidP="006C765C">
      <w:pPr>
        <w:pStyle w:val="Doc-text2"/>
        <w:ind w:left="0" w:firstLine="0"/>
        <w:rPr>
          <w:rFonts w:eastAsiaTheme="minorEastAsia"/>
        </w:rPr>
      </w:pPr>
      <w:r>
        <w:t xml:space="preserve">RAN2 would like to ask RAN4’s view </w:t>
      </w:r>
      <w:r w:rsidR="00E826CF">
        <w:t xml:space="preserve">that </w:t>
      </w:r>
      <w:r w:rsidRPr="003E585E">
        <w:t xml:space="preserve">on the Serving Cell(s) in the corresponding frequency range of measurement gap(s), </w:t>
      </w:r>
      <w:r w:rsidR="00E826CF">
        <w:t xml:space="preserve">whether </w:t>
      </w:r>
      <w:r w:rsidRPr="003E585E">
        <w:t xml:space="preserve">SL transmissions and receptions are affected </w:t>
      </w:r>
      <w:r w:rsidR="007077D8">
        <w:t>during</w:t>
      </w:r>
      <w:r w:rsidRPr="003E585E">
        <w:t xml:space="preserve"> the measurement gap(s)</w:t>
      </w:r>
      <w:r w:rsidR="00E826CF">
        <w:t xml:space="preserve"> </w:t>
      </w:r>
      <w:r w:rsidR="006822F3">
        <w:t>as DL receptions and UL transmissions</w:t>
      </w:r>
      <w:r>
        <w:t>.</w:t>
      </w:r>
    </w:p>
    <w:p w14:paraId="2FEBEB42" w14:textId="77777777" w:rsidR="00160A90" w:rsidRPr="00C644F2" w:rsidRDefault="00160A90" w:rsidP="00B87D84">
      <w:pPr>
        <w:pStyle w:val="Doc-text2"/>
        <w:ind w:left="1080" w:firstLine="0"/>
        <w:rPr>
          <w:lang w:val="en-GB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10CFC6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 xml:space="preserve">o </w:t>
      </w:r>
      <w:r w:rsidR="008F17D0" w:rsidRPr="008F17D0">
        <w:rPr>
          <w:rFonts w:ascii="Arial" w:hAnsi="Arial" w:cs="Arial"/>
          <w:b/>
        </w:rPr>
        <w:t>RAN</w:t>
      </w:r>
      <w:r w:rsidR="000F7F17">
        <w:rPr>
          <w:rFonts w:ascii="Arial" w:hAnsi="Arial" w:cs="Arial"/>
          <w:b/>
        </w:rPr>
        <w:t>4</w:t>
      </w:r>
      <w:r w:rsidR="00AC3087">
        <w:rPr>
          <w:rFonts w:ascii="Arial" w:hAnsi="Arial" w:cs="Arial"/>
          <w:b/>
        </w:rPr>
        <w:t>:</w:t>
      </w:r>
    </w:p>
    <w:p w14:paraId="4CFA2AD2" w14:textId="083CAEB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bookmarkStart w:id="1" w:name="OLE_LINK24"/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F31F1" w:rsidRPr="003F31F1">
        <w:rPr>
          <w:rFonts w:ascii="Arial" w:hAnsi="Arial" w:cs="Arial"/>
          <w:b/>
        </w:rPr>
        <w:t xml:space="preserve">RAN2 respectfully </w:t>
      </w:r>
      <w:r w:rsidR="00680DA5">
        <w:rPr>
          <w:rFonts w:ascii="Arial" w:hAnsi="Arial" w:cs="Arial"/>
          <w:b/>
        </w:rPr>
        <w:t>requests</w:t>
      </w:r>
      <w:r w:rsidR="003F31F1" w:rsidRPr="003F31F1">
        <w:rPr>
          <w:rFonts w:ascii="Arial" w:hAnsi="Arial" w:cs="Arial"/>
          <w:b/>
        </w:rPr>
        <w:t xml:space="preserve"> RAN</w:t>
      </w:r>
      <w:r w:rsidR="000F7F17">
        <w:rPr>
          <w:rFonts w:ascii="Arial" w:hAnsi="Arial" w:cs="Arial"/>
          <w:b/>
        </w:rPr>
        <w:t>4</w:t>
      </w:r>
      <w:r w:rsidR="003F31F1" w:rsidRPr="003F31F1">
        <w:rPr>
          <w:rFonts w:ascii="Arial" w:hAnsi="Arial" w:cs="Arial"/>
          <w:b/>
        </w:rPr>
        <w:t xml:space="preserve"> to </w:t>
      </w:r>
      <w:r w:rsidR="003F31F1">
        <w:rPr>
          <w:rFonts w:ascii="Arial" w:hAnsi="Arial" w:cs="Arial"/>
          <w:b/>
        </w:rPr>
        <w:t xml:space="preserve">provide </w:t>
      </w:r>
      <w:r w:rsidR="00680DA5">
        <w:rPr>
          <w:rFonts w:ascii="Arial" w:hAnsi="Arial" w:cs="Arial"/>
          <w:b/>
        </w:rPr>
        <w:t>feedback</w:t>
      </w:r>
      <w:r w:rsidR="003F31F1">
        <w:rPr>
          <w:rFonts w:ascii="Arial" w:hAnsi="Arial" w:cs="Arial"/>
          <w:b/>
        </w:rPr>
        <w:t xml:space="preserve"> to</w:t>
      </w:r>
      <w:r w:rsidR="003F31F1" w:rsidRPr="003F31F1">
        <w:rPr>
          <w:rFonts w:ascii="Arial" w:hAnsi="Arial" w:cs="Arial"/>
          <w:b/>
        </w:rPr>
        <w:t xml:space="preserve"> the </w:t>
      </w:r>
      <w:r w:rsidR="000F7F17">
        <w:rPr>
          <w:rFonts w:ascii="Arial" w:hAnsi="Arial" w:cs="Arial"/>
          <w:b/>
        </w:rPr>
        <w:t>above question</w:t>
      </w:r>
      <w:r w:rsidR="003F31F1" w:rsidRPr="003F31F1">
        <w:rPr>
          <w:rFonts w:ascii="Arial" w:hAnsi="Arial" w:cs="Arial"/>
          <w:b/>
        </w:rPr>
        <w:t>.</w:t>
      </w:r>
    </w:p>
    <w:bookmarkEnd w:id="1"/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77FDBB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B3D35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2F4E42AF" w14:textId="77777777" w:rsidR="000F7F17" w:rsidRDefault="000F7F17" w:rsidP="000F7F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3bi</w:t>
      </w:r>
      <w:r>
        <w:rPr>
          <w:rFonts w:ascii="Arial" w:hAnsi="Arial" w:cs="Arial"/>
          <w:bCs/>
          <w:lang w:val="en-US" w:eastAsia="zh-CN"/>
        </w:rPr>
        <w:t>s</w:t>
      </w:r>
      <w:r>
        <w:rPr>
          <w:rFonts w:ascii="Arial" w:hAnsi="Arial" w:cs="Arial"/>
          <w:bCs/>
          <w:lang w:val="sv-SE" w:eastAsia="zh-CN"/>
        </w:rPr>
        <w:tab/>
      </w:r>
      <w:r>
        <w:rPr>
          <w:rFonts w:ascii="Arial" w:hAnsi="Arial" w:cs="Arial"/>
          <w:bCs/>
          <w:lang w:val="en-US" w:eastAsia="zh-CN"/>
        </w:rPr>
        <w:t>09</w:t>
      </w:r>
      <w:r>
        <w:rPr>
          <w:rFonts w:ascii="Arial" w:hAnsi="Arial" w:cs="Arial" w:hint="eastAsia"/>
          <w:bCs/>
          <w:lang w:val="en-US" w:eastAsia="zh-CN"/>
        </w:rPr>
        <w:t>-</w:t>
      </w:r>
      <w:r>
        <w:rPr>
          <w:rFonts w:ascii="Arial" w:hAnsi="Arial" w:cs="Arial"/>
          <w:bCs/>
          <w:lang w:val="en-US" w:eastAsia="zh-CN"/>
        </w:rPr>
        <w:t>13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val="en-US" w:eastAsia="zh-CN"/>
        </w:rPr>
        <w:t>October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ab/>
      </w:r>
      <w:r w:rsidRPr="00FD55E7">
        <w:rPr>
          <w:rFonts w:ascii="Arial" w:hAnsi="Arial" w:cs="Arial"/>
          <w:bCs/>
          <w:lang w:val="en-US" w:eastAsia="zh-CN"/>
        </w:rPr>
        <w:t>Xiamen, CN</w:t>
      </w:r>
    </w:p>
    <w:p w14:paraId="6860F117" w14:textId="77777777" w:rsidR="000F7F17" w:rsidRDefault="000F7F17" w:rsidP="000F7F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  <w:lang w:val="sv-SE" w:eastAsia="zh-CN"/>
        </w:rPr>
        <w:tab/>
      </w:r>
      <w:r>
        <w:rPr>
          <w:rFonts w:ascii="Arial" w:hAnsi="Arial" w:cs="Arial"/>
          <w:bCs/>
          <w:lang w:val="en-US" w:eastAsia="zh-CN"/>
        </w:rPr>
        <w:t>13</w:t>
      </w:r>
      <w:r>
        <w:rPr>
          <w:rFonts w:ascii="Arial" w:hAnsi="Arial" w:cs="Arial" w:hint="eastAsia"/>
          <w:bCs/>
          <w:lang w:val="en-US" w:eastAsia="zh-CN"/>
        </w:rPr>
        <w:t>-</w:t>
      </w:r>
      <w:r>
        <w:rPr>
          <w:rFonts w:ascii="Arial" w:hAnsi="Arial" w:cs="Arial"/>
          <w:bCs/>
          <w:lang w:val="en-US" w:eastAsia="zh-CN"/>
        </w:rPr>
        <w:t>17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val="en-US" w:eastAsia="zh-CN"/>
        </w:rPr>
        <w:t>November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ab/>
      </w:r>
      <w:r>
        <w:rPr>
          <w:rFonts w:ascii="Arial" w:hAnsi="Arial" w:cs="Arial"/>
          <w:bCs/>
          <w:lang w:val="en-US" w:eastAsia="zh-CN"/>
        </w:rPr>
        <w:t>Chicago, US</w:t>
      </w:r>
    </w:p>
    <w:p w14:paraId="1E675422" w14:textId="77777777" w:rsidR="0090582E" w:rsidRPr="00EF6941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EF69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1D3A7" w16cex:dateUtc="2022-11-18T01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2A58A3" w16cid:durableId="2721D359"/>
  <w16cid:commentId w16cid:paraId="2C51AEB0" w16cid:durableId="2721D35A"/>
  <w16cid:commentId w16cid:paraId="6AD7D450" w16cid:durableId="2721D35B"/>
  <w16cid:commentId w16cid:paraId="30CB7F7F" w16cid:durableId="2721D3A7"/>
  <w16cid:commentId w16cid:paraId="0D0790E3" w16cid:durableId="2721D35C"/>
  <w16cid:commentId w16cid:paraId="2416DBEF" w16cid:durableId="2721D3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B9E14" w14:textId="77777777" w:rsidR="00754F9C" w:rsidRDefault="00754F9C">
      <w:r>
        <w:separator/>
      </w:r>
    </w:p>
  </w:endnote>
  <w:endnote w:type="continuationSeparator" w:id="0">
    <w:p w14:paraId="668F9316" w14:textId="77777777" w:rsidR="00754F9C" w:rsidRDefault="00754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84F65" w14:textId="77777777" w:rsidR="00754F9C" w:rsidRDefault="00754F9C">
      <w:r>
        <w:separator/>
      </w:r>
    </w:p>
  </w:footnote>
  <w:footnote w:type="continuationSeparator" w:id="0">
    <w:p w14:paraId="640A81DE" w14:textId="77777777" w:rsidR="00754F9C" w:rsidRDefault="00754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AD7743"/>
    <w:multiLevelType w:val="hybridMultilevel"/>
    <w:tmpl w:val="BAA26AAA"/>
    <w:lvl w:ilvl="0" w:tplc="083409FE"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CA6C3F4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2B2AB6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2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2DB"/>
    <w:rsid w:val="000079BB"/>
    <w:rsid w:val="000138DC"/>
    <w:rsid w:val="000241A9"/>
    <w:rsid w:val="00027ACA"/>
    <w:rsid w:val="00045D15"/>
    <w:rsid w:val="00061460"/>
    <w:rsid w:val="000861E9"/>
    <w:rsid w:val="000A5170"/>
    <w:rsid w:val="000B1AA1"/>
    <w:rsid w:val="000B756A"/>
    <w:rsid w:val="000C4911"/>
    <w:rsid w:val="000F4E43"/>
    <w:rsid w:val="000F7F17"/>
    <w:rsid w:val="00105899"/>
    <w:rsid w:val="0014717D"/>
    <w:rsid w:val="001551EF"/>
    <w:rsid w:val="001608BF"/>
    <w:rsid w:val="00160A90"/>
    <w:rsid w:val="00160E89"/>
    <w:rsid w:val="00165C82"/>
    <w:rsid w:val="001734EB"/>
    <w:rsid w:val="00177EAB"/>
    <w:rsid w:val="001A4AF7"/>
    <w:rsid w:val="001B3D35"/>
    <w:rsid w:val="001E60FD"/>
    <w:rsid w:val="00236045"/>
    <w:rsid w:val="00252E48"/>
    <w:rsid w:val="00261B2F"/>
    <w:rsid w:val="00275FF1"/>
    <w:rsid w:val="0028329E"/>
    <w:rsid w:val="002A087D"/>
    <w:rsid w:val="002A3CBF"/>
    <w:rsid w:val="002B0CC2"/>
    <w:rsid w:val="002D5DD6"/>
    <w:rsid w:val="002E3AA6"/>
    <w:rsid w:val="002E3F0B"/>
    <w:rsid w:val="002E5688"/>
    <w:rsid w:val="002F384C"/>
    <w:rsid w:val="00324107"/>
    <w:rsid w:val="00326B06"/>
    <w:rsid w:val="003340A6"/>
    <w:rsid w:val="00347947"/>
    <w:rsid w:val="003663C4"/>
    <w:rsid w:val="00367678"/>
    <w:rsid w:val="003901E1"/>
    <w:rsid w:val="003B2E1B"/>
    <w:rsid w:val="003E585E"/>
    <w:rsid w:val="003F31F1"/>
    <w:rsid w:val="00401229"/>
    <w:rsid w:val="004114C6"/>
    <w:rsid w:val="004234FF"/>
    <w:rsid w:val="00445241"/>
    <w:rsid w:val="00455609"/>
    <w:rsid w:val="004567C2"/>
    <w:rsid w:val="00463675"/>
    <w:rsid w:val="004956AB"/>
    <w:rsid w:val="004A0B9B"/>
    <w:rsid w:val="004B43FA"/>
    <w:rsid w:val="004B6D78"/>
    <w:rsid w:val="004C3F5A"/>
    <w:rsid w:val="004C4DCF"/>
    <w:rsid w:val="004F7E13"/>
    <w:rsid w:val="00507006"/>
    <w:rsid w:val="005502D2"/>
    <w:rsid w:val="00551453"/>
    <w:rsid w:val="005604DA"/>
    <w:rsid w:val="00562F35"/>
    <w:rsid w:val="0057635C"/>
    <w:rsid w:val="00576CCD"/>
    <w:rsid w:val="00584B08"/>
    <w:rsid w:val="005A11AE"/>
    <w:rsid w:val="005E5C97"/>
    <w:rsid w:val="005E706D"/>
    <w:rsid w:val="00605059"/>
    <w:rsid w:val="00615177"/>
    <w:rsid w:val="00634984"/>
    <w:rsid w:val="00642E3B"/>
    <w:rsid w:val="00654758"/>
    <w:rsid w:val="0066019F"/>
    <w:rsid w:val="00675D3A"/>
    <w:rsid w:val="00680A3E"/>
    <w:rsid w:val="00680DA5"/>
    <w:rsid w:val="006822F3"/>
    <w:rsid w:val="00687A0B"/>
    <w:rsid w:val="00687D29"/>
    <w:rsid w:val="006970C2"/>
    <w:rsid w:val="006A7DD1"/>
    <w:rsid w:val="006B0395"/>
    <w:rsid w:val="006C765C"/>
    <w:rsid w:val="006D0B09"/>
    <w:rsid w:val="006D5CDD"/>
    <w:rsid w:val="006E17C7"/>
    <w:rsid w:val="007032C5"/>
    <w:rsid w:val="0070333B"/>
    <w:rsid w:val="007077D8"/>
    <w:rsid w:val="007116E4"/>
    <w:rsid w:val="007178CF"/>
    <w:rsid w:val="00726FC3"/>
    <w:rsid w:val="00731604"/>
    <w:rsid w:val="0073312A"/>
    <w:rsid w:val="00735BF1"/>
    <w:rsid w:val="00740A93"/>
    <w:rsid w:val="00754ADC"/>
    <w:rsid w:val="00754F9C"/>
    <w:rsid w:val="0077485D"/>
    <w:rsid w:val="007752B2"/>
    <w:rsid w:val="00787CAC"/>
    <w:rsid w:val="007973AD"/>
    <w:rsid w:val="00797ECB"/>
    <w:rsid w:val="007A0D1B"/>
    <w:rsid w:val="00845C54"/>
    <w:rsid w:val="00880D3E"/>
    <w:rsid w:val="00893143"/>
    <w:rsid w:val="0089666F"/>
    <w:rsid w:val="008A39CF"/>
    <w:rsid w:val="008A66D9"/>
    <w:rsid w:val="008B5FB3"/>
    <w:rsid w:val="008D720C"/>
    <w:rsid w:val="008F17D0"/>
    <w:rsid w:val="0090241A"/>
    <w:rsid w:val="0090582E"/>
    <w:rsid w:val="00912DB5"/>
    <w:rsid w:val="0092294C"/>
    <w:rsid w:val="00923E7C"/>
    <w:rsid w:val="009615A4"/>
    <w:rsid w:val="0096176E"/>
    <w:rsid w:val="009740E4"/>
    <w:rsid w:val="00992AB9"/>
    <w:rsid w:val="009A4163"/>
    <w:rsid w:val="009B5DFE"/>
    <w:rsid w:val="009C35E1"/>
    <w:rsid w:val="009D2D6A"/>
    <w:rsid w:val="009F010A"/>
    <w:rsid w:val="009F6E85"/>
    <w:rsid w:val="009F781C"/>
    <w:rsid w:val="00A128A2"/>
    <w:rsid w:val="00A3523B"/>
    <w:rsid w:val="00A73437"/>
    <w:rsid w:val="00A7348D"/>
    <w:rsid w:val="00A90319"/>
    <w:rsid w:val="00AA6C5C"/>
    <w:rsid w:val="00AB33EE"/>
    <w:rsid w:val="00AC079B"/>
    <w:rsid w:val="00AC3087"/>
    <w:rsid w:val="00AD307E"/>
    <w:rsid w:val="00AD51BB"/>
    <w:rsid w:val="00AD78A5"/>
    <w:rsid w:val="00AE489C"/>
    <w:rsid w:val="00B0568B"/>
    <w:rsid w:val="00B0775D"/>
    <w:rsid w:val="00B144F4"/>
    <w:rsid w:val="00B17ACA"/>
    <w:rsid w:val="00B22F3C"/>
    <w:rsid w:val="00B361F8"/>
    <w:rsid w:val="00B724F0"/>
    <w:rsid w:val="00B87D84"/>
    <w:rsid w:val="00B91ED4"/>
    <w:rsid w:val="00BB0505"/>
    <w:rsid w:val="00BB6E3A"/>
    <w:rsid w:val="00BD58F3"/>
    <w:rsid w:val="00BE027F"/>
    <w:rsid w:val="00BE71B4"/>
    <w:rsid w:val="00BF7EE2"/>
    <w:rsid w:val="00C165D1"/>
    <w:rsid w:val="00C31F2C"/>
    <w:rsid w:val="00C441EE"/>
    <w:rsid w:val="00C456FE"/>
    <w:rsid w:val="00C515C3"/>
    <w:rsid w:val="00C6402A"/>
    <w:rsid w:val="00C644F2"/>
    <w:rsid w:val="00C6700A"/>
    <w:rsid w:val="00C90D8B"/>
    <w:rsid w:val="00CA2FB0"/>
    <w:rsid w:val="00CA77AA"/>
    <w:rsid w:val="00CD586A"/>
    <w:rsid w:val="00CF025B"/>
    <w:rsid w:val="00D031B5"/>
    <w:rsid w:val="00D15989"/>
    <w:rsid w:val="00D15BB0"/>
    <w:rsid w:val="00D36017"/>
    <w:rsid w:val="00D45B2D"/>
    <w:rsid w:val="00D53018"/>
    <w:rsid w:val="00D676CD"/>
    <w:rsid w:val="00D73379"/>
    <w:rsid w:val="00DA5361"/>
    <w:rsid w:val="00DB0A96"/>
    <w:rsid w:val="00DE41A9"/>
    <w:rsid w:val="00E00F30"/>
    <w:rsid w:val="00E16BBB"/>
    <w:rsid w:val="00E20604"/>
    <w:rsid w:val="00E4207B"/>
    <w:rsid w:val="00E66D9D"/>
    <w:rsid w:val="00E72B30"/>
    <w:rsid w:val="00E74B9D"/>
    <w:rsid w:val="00E76827"/>
    <w:rsid w:val="00E76ADD"/>
    <w:rsid w:val="00E826CF"/>
    <w:rsid w:val="00E830A3"/>
    <w:rsid w:val="00E85823"/>
    <w:rsid w:val="00E91C9E"/>
    <w:rsid w:val="00E91D2D"/>
    <w:rsid w:val="00E91D7E"/>
    <w:rsid w:val="00EA19B5"/>
    <w:rsid w:val="00EA4893"/>
    <w:rsid w:val="00EA68B1"/>
    <w:rsid w:val="00EC7BF3"/>
    <w:rsid w:val="00ED7098"/>
    <w:rsid w:val="00EF0A34"/>
    <w:rsid w:val="00EF3F81"/>
    <w:rsid w:val="00EF6941"/>
    <w:rsid w:val="00F0649B"/>
    <w:rsid w:val="00F12248"/>
    <w:rsid w:val="00F16C83"/>
    <w:rsid w:val="00F20CD7"/>
    <w:rsid w:val="00F26FB1"/>
    <w:rsid w:val="00F57485"/>
    <w:rsid w:val="00F64928"/>
    <w:rsid w:val="00F66FD5"/>
    <w:rsid w:val="00F726F5"/>
    <w:rsid w:val="00F75995"/>
    <w:rsid w:val="00F81CF4"/>
    <w:rsid w:val="00F8732A"/>
    <w:rsid w:val="00F908E3"/>
    <w:rsid w:val="00F9363A"/>
    <w:rsid w:val="00F970B2"/>
    <w:rsid w:val="00FA2BFF"/>
    <w:rsid w:val="00FA7842"/>
    <w:rsid w:val="00FB3E30"/>
    <w:rsid w:val="00FD0604"/>
    <w:rsid w:val="00FD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8697DB69-993A-4819-9EDA-7593C3F3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註解方塊文字 字元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字元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註解文字 字元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標題 字元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642E3B"/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CD586A"/>
    <w:rPr>
      <w:lang w:val="en-GB"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F649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註解主旨 字元"/>
    <w:link w:val="af2"/>
    <w:uiPriority w:val="99"/>
    <w:semiHidden/>
    <w:rsid w:val="00F64928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261B2F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locked/>
    <w:rsid w:val="00160A9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60A9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160A90"/>
    <w:pPr>
      <w:ind w:left="720"/>
      <w:contextualSpacing/>
    </w:pPr>
  </w:style>
  <w:style w:type="table" w:styleId="af5">
    <w:name w:val="Table Grid"/>
    <w:basedOn w:val="a1"/>
    <w:uiPriority w:val="59"/>
    <w:rsid w:val="00797E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797ECB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ASUSTeK-Xinra</dc:creator>
  <cp:keywords/>
  <dc:description/>
  <cp:lastModifiedBy>ASUSTeK-Xinra</cp:lastModifiedBy>
  <cp:revision>2</cp:revision>
  <cp:lastPrinted>2002-04-23T07:10:00Z</cp:lastPrinted>
  <dcterms:created xsi:type="dcterms:W3CDTF">2023-08-24T06:27:00Z</dcterms:created>
  <dcterms:modified xsi:type="dcterms:W3CDTF">2023-08-24T06:27:00Z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(2)6VZ79/vIop1DZvAwrFbHAx2n1J/yFJbopWjniC4iuLfResVehhj4cNjEQdFn4cgpXDK1ukfn GpP/CCLVAzfXEutBG2F3IfPbmvz2apL8LNivclFULOP3AbitFemA9IE1f93CQ0YAQYHjdshu BVg8am4DABqOjeJiokKBN9Hu+QrjrvhKmk426XGWrcYW0RWQQ2d98Wnk/pWaaKLqmdQmWOAO OpaE/zKBg8+dcXwwx8</vt:lpwstr>
  </property>
  <property fmtid="{D5CDD505-2E9C-101B-9397-08002B2CF9AE}" pid="3" name="_2015_ms_pID_7253431">
    <vt:lpwstr>RhccXwA8ZXymzELwoJT/rDvnKYx3AYEQ7bKcX2zX+N1cnaM1GDF8d8 4XxHAgHGM7mJamJFA4JMSw3Qk37qYtxI/GGytKRDQhR4kl99ctLRTqLCDXsnwZoJQBDxnInr Va0CG88dKyuzpzTl7tw3QWFnAs8LUR1nnHtWawyYFhh88Alu4Yyzu1LhTnprr/6cpr36fNig UHC0UTR75Xs1zOmo</vt:lpwstr>
  </property>
  <property fmtid="{D5CDD505-2E9C-101B-9397-08002B2CF9AE}" pid="4" name="CWM4dc7a25041bc11ee80000ffb00000efb">
    <vt:lpwstr>CWMa9j9lvxNYb1xdREHuymUVlQvEDSFxDOZCTaWNwm3eYV/qs0AJJUxY47hHbHp6jHw/QuezWsSYZOihewblH63Mg==</vt:lpwstr>
  </property>
</Properties>
</file>